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2C677" w14:textId="39466A50" w:rsidR="00872A3A" w:rsidRDefault="004C60CA" w:rsidP="004C60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Краткая аннотация</w:t>
      </w:r>
    </w:p>
    <w:p w14:paraId="5D695C0C" w14:textId="6B67FAF0" w:rsidR="004C60CA" w:rsidRDefault="004C60CA" w:rsidP="004C60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Рабочей программы воспитания детского сада</w:t>
      </w:r>
    </w:p>
    <w:p w14:paraId="0F12CAD1" w14:textId="17841231" w:rsidR="004C60CA" w:rsidRDefault="004C60CA" w:rsidP="004C6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795C6A" w14:textId="77777777" w:rsidR="004C60CA" w:rsidRPr="004C60CA" w:rsidRDefault="004C60CA" w:rsidP="004C60CA">
      <w:pPr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C60CA">
        <w:rPr>
          <w:rFonts w:ascii="Times New Roman" w:eastAsia="Times New Roman" w:hAnsi="Times New Roman" w:cs="Times New Roman"/>
          <w:iCs/>
          <w:lang w:eastAsia="ru-RU"/>
        </w:rPr>
        <w:t xml:space="preserve">Рабочая программа воспитания является структурным элементом Рабочей программы образования </w:t>
      </w:r>
      <w:r w:rsidRPr="004C60CA">
        <w:rPr>
          <w:rFonts w:ascii="Times New Roman" w:eastAsia="Times New Roman" w:hAnsi="Times New Roman" w:cs="Times New Roman"/>
          <w:lang w:eastAsia="ru-RU"/>
        </w:rPr>
        <w:t xml:space="preserve">Муниципального автономного дошкольного образовательного учреждения «Детский сад №181 комбинированного вида» Советского района </w:t>
      </w:r>
      <w:proofErr w:type="spellStart"/>
      <w:r w:rsidRPr="004C60CA">
        <w:rPr>
          <w:rFonts w:ascii="Times New Roman" w:eastAsia="Times New Roman" w:hAnsi="Times New Roman" w:cs="Times New Roman"/>
          <w:lang w:eastAsia="ru-RU"/>
        </w:rPr>
        <w:t>г.Казани</w:t>
      </w:r>
      <w:proofErr w:type="spellEnd"/>
      <w:r w:rsidRPr="004C60CA">
        <w:rPr>
          <w:rFonts w:ascii="Times New Roman" w:eastAsia="Times New Roman" w:hAnsi="Times New Roman" w:cs="Times New Roman"/>
          <w:lang w:eastAsia="ru-RU"/>
        </w:rPr>
        <w:t>.</w:t>
      </w:r>
    </w:p>
    <w:p w14:paraId="5ADB25A6" w14:textId="77777777" w:rsidR="004C60CA" w:rsidRPr="004C60CA" w:rsidRDefault="004C60CA" w:rsidP="004C60CA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C60CA">
        <w:rPr>
          <w:rFonts w:ascii="Times New Roman" w:eastAsia="Times New Roman" w:hAnsi="Times New Roman" w:cs="Times New Roman"/>
          <w:lang w:eastAsia="ru-RU"/>
        </w:rPr>
        <w:t>Рабочая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программа воспитания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 xml:space="preserve">Муниципального автономного дошкольного образовательного учреждения «Детский сад №181 комбинированного вида» Советского района </w:t>
      </w:r>
      <w:proofErr w:type="spellStart"/>
      <w:r w:rsidRPr="004C60CA">
        <w:rPr>
          <w:rFonts w:ascii="Times New Roman" w:eastAsia="Times New Roman" w:hAnsi="Times New Roman" w:cs="Times New Roman"/>
          <w:lang w:eastAsia="ru-RU"/>
        </w:rPr>
        <w:t>г.Казани</w:t>
      </w:r>
      <w:proofErr w:type="spellEnd"/>
      <w:r w:rsidRPr="004C60CA">
        <w:rPr>
          <w:rFonts w:ascii="Times New Roman" w:eastAsia="Times New Roman" w:hAnsi="Times New Roman" w:cs="Times New Roman"/>
          <w:lang w:eastAsia="ru-RU"/>
        </w:rPr>
        <w:t xml:space="preserve"> (далее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– Программа воспитания)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содержит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пояснительную</w:t>
      </w:r>
      <w:r w:rsidRPr="004C60CA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записку,</w:t>
      </w:r>
      <w:r w:rsidRPr="004C60CA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целевой,</w:t>
      </w:r>
      <w:r w:rsidRPr="004C60CA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содержательный</w:t>
      </w:r>
      <w:r w:rsidRPr="004C60CA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и организационный</w:t>
      </w:r>
      <w:r w:rsidRPr="004C60CA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разделы.</w:t>
      </w:r>
    </w:p>
    <w:p w14:paraId="2F544361" w14:textId="77777777" w:rsidR="004C60CA" w:rsidRDefault="004C60CA" w:rsidP="004C60CA">
      <w:pPr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C60CA">
        <w:rPr>
          <w:rFonts w:ascii="Times New Roman" w:eastAsia="Times New Roman" w:hAnsi="Times New Roman" w:cs="Times New Roman"/>
          <w:lang w:eastAsia="ru-RU"/>
        </w:rPr>
        <w:t>В пояснительной записке раскрывается назначение Программы воспитания, ее концептуальные основы.</w:t>
      </w:r>
      <w:r w:rsidRPr="004C60CA">
        <w:rPr>
          <w:rFonts w:ascii="Times New Roman" w:eastAsia="Times New Roman" w:hAnsi="Times New Roman" w:cs="Times New Roman"/>
          <w:spacing w:val="-57"/>
          <w:lang w:eastAsia="ru-RU"/>
        </w:rPr>
        <w:t xml:space="preserve">  </w:t>
      </w:r>
      <w:r w:rsidRPr="004C60C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872CE1F" w14:textId="77777777" w:rsidR="004C60CA" w:rsidRDefault="004C60CA" w:rsidP="004C60CA">
      <w:pPr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C60CA">
        <w:rPr>
          <w:rFonts w:ascii="Times New Roman" w:eastAsia="Times New Roman" w:hAnsi="Times New Roman" w:cs="Times New Roman"/>
          <w:lang w:eastAsia="ru-RU"/>
        </w:rPr>
        <w:t>В</w:t>
      </w:r>
      <w:r w:rsidRPr="004C60CA">
        <w:rPr>
          <w:rFonts w:ascii="Times New Roman" w:eastAsia="Times New Roman" w:hAnsi="Times New Roman" w:cs="Times New Roman"/>
          <w:spacing w:val="1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целевом</w:t>
      </w:r>
      <w:r w:rsidRPr="004C60CA">
        <w:rPr>
          <w:rFonts w:ascii="Times New Roman" w:eastAsia="Times New Roman" w:hAnsi="Times New Roman" w:cs="Times New Roman"/>
          <w:spacing w:val="1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разделе</w:t>
      </w:r>
      <w:r w:rsidRPr="004C60CA">
        <w:rPr>
          <w:rFonts w:ascii="Times New Roman" w:eastAsia="Times New Roman" w:hAnsi="Times New Roman" w:cs="Times New Roman"/>
          <w:spacing w:val="14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сформулирована</w:t>
      </w:r>
      <w:r w:rsidRPr="004C60CA">
        <w:rPr>
          <w:rFonts w:ascii="Times New Roman" w:eastAsia="Times New Roman" w:hAnsi="Times New Roman" w:cs="Times New Roman"/>
          <w:spacing w:val="14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цель</w:t>
      </w:r>
      <w:r w:rsidRPr="004C60CA">
        <w:rPr>
          <w:rFonts w:ascii="Times New Roman" w:eastAsia="Times New Roman" w:hAnsi="Times New Roman" w:cs="Times New Roman"/>
          <w:spacing w:val="14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воспитания</w:t>
      </w:r>
      <w:r w:rsidRPr="004C60CA">
        <w:rPr>
          <w:rFonts w:ascii="Times New Roman" w:eastAsia="Times New Roman" w:hAnsi="Times New Roman" w:cs="Times New Roman"/>
          <w:spacing w:val="13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в</w:t>
      </w:r>
      <w:r w:rsidRPr="004C60CA">
        <w:rPr>
          <w:rFonts w:ascii="Times New Roman" w:eastAsia="Times New Roman" w:hAnsi="Times New Roman" w:cs="Times New Roman"/>
          <w:spacing w:val="13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МАДОУ,</w:t>
      </w:r>
      <w:r w:rsidRPr="004C60CA">
        <w:rPr>
          <w:rFonts w:ascii="Times New Roman" w:eastAsia="Times New Roman" w:hAnsi="Times New Roman" w:cs="Times New Roman"/>
          <w:spacing w:val="12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способы</w:t>
      </w:r>
      <w:r w:rsidRPr="004C60CA">
        <w:rPr>
          <w:rFonts w:ascii="Times New Roman" w:eastAsia="Times New Roman" w:hAnsi="Times New Roman" w:cs="Times New Roman"/>
          <w:spacing w:val="12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формирования</w:t>
      </w:r>
      <w:r w:rsidRPr="004C60CA">
        <w:rPr>
          <w:rFonts w:ascii="Times New Roman" w:eastAsia="Times New Roman" w:hAnsi="Times New Roman" w:cs="Times New Roman"/>
          <w:spacing w:val="13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задач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воспитания</w:t>
      </w:r>
      <w:r w:rsidRPr="004C60CA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для</w:t>
      </w:r>
      <w:r w:rsidRPr="004C60CA">
        <w:rPr>
          <w:rFonts w:ascii="Times New Roman" w:eastAsia="Times New Roman" w:hAnsi="Times New Roman" w:cs="Times New Roman"/>
          <w:spacing w:val="4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каждого</w:t>
      </w:r>
      <w:r w:rsidRPr="004C60CA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возрастного</w:t>
      </w:r>
      <w:r w:rsidRPr="004C60CA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периода,</w:t>
      </w:r>
      <w:r w:rsidRPr="004C60CA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раскрываются</w:t>
      </w:r>
      <w:r w:rsidRPr="004C60CA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методологические</w:t>
      </w:r>
      <w:r w:rsidRPr="004C60CA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основы</w:t>
      </w:r>
      <w:r w:rsidRPr="004C60CA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и</w:t>
      </w:r>
      <w:r w:rsidRPr="004C60CA">
        <w:rPr>
          <w:rFonts w:ascii="Times New Roman" w:eastAsia="Times New Roman" w:hAnsi="Times New Roman" w:cs="Times New Roman"/>
          <w:spacing w:val="-57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принципы построения Программы воспитания, представлены требования к планируемым результатам</w:t>
      </w:r>
      <w:r w:rsidRPr="004C60CA">
        <w:rPr>
          <w:rFonts w:ascii="Times New Roman" w:eastAsia="Times New Roman" w:hAnsi="Times New Roman" w:cs="Times New Roman"/>
          <w:spacing w:val="-7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освоения</w:t>
      </w:r>
      <w:r w:rsidRPr="004C60CA">
        <w:rPr>
          <w:rFonts w:ascii="Times New Roman" w:eastAsia="Times New Roman" w:hAnsi="Times New Roman" w:cs="Times New Roman"/>
          <w:spacing w:val="-4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 xml:space="preserve">Программы воспитания. </w:t>
      </w:r>
    </w:p>
    <w:p w14:paraId="5CCAEBAC" w14:textId="6FC01F04" w:rsidR="004C60CA" w:rsidRDefault="004C60CA" w:rsidP="004C60CA">
      <w:pPr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C60CA">
        <w:rPr>
          <w:rFonts w:ascii="Times New Roman" w:eastAsia="Times New Roman" w:hAnsi="Times New Roman" w:cs="Times New Roman"/>
          <w:lang w:eastAsia="ru-RU"/>
        </w:rPr>
        <w:t>В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содержательном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разделе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раскрывается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содержание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воспитательной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работы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по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направлениям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воспитания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(патриотическое,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социальное,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познавательное,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физическое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и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оздоровительное,</w:t>
      </w:r>
      <w:r w:rsidRPr="004C60CA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трудовое, эстетическое).</w:t>
      </w:r>
    </w:p>
    <w:p w14:paraId="1B7DC514" w14:textId="275A43DE" w:rsidR="004C60CA" w:rsidRDefault="004C60CA" w:rsidP="004C60CA">
      <w:pPr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C60CA">
        <w:rPr>
          <w:rFonts w:ascii="Times New Roman" w:eastAsia="Times New Roman" w:hAnsi="Times New Roman" w:cs="Times New Roman"/>
          <w:lang w:eastAsia="ru-RU"/>
        </w:rPr>
        <w:t xml:space="preserve"> В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организационном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разделе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излагаются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общие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требования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к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условиям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реализации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Программы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воспитания,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особенности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взаимодействия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взрослого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с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детьми,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организации</w:t>
      </w:r>
      <w:r w:rsidRPr="004C60CA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предметно-пространственной среды, особые требования к условиям, обеспечивающим достижение</w:t>
      </w:r>
      <w:r w:rsidRPr="004C60CA">
        <w:rPr>
          <w:rFonts w:ascii="Times New Roman" w:eastAsia="Times New Roman" w:hAnsi="Times New Roman" w:cs="Times New Roman"/>
          <w:spacing w:val="-57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планируемых личностных</w:t>
      </w:r>
      <w:r w:rsidRPr="004C60CA">
        <w:rPr>
          <w:rFonts w:ascii="Times New Roman" w:eastAsia="Times New Roman" w:hAnsi="Times New Roman" w:cs="Times New Roman"/>
          <w:spacing w:val="5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результатов в</w:t>
      </w:r>
      <w:r w:rsidRPr="004C60CA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работе</w:t>
      </w:r>
      <w:r w:rsidRPr="004C60CA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с</w:t>
      </w:r>
      <w:r w:rsidRPr="004C60CA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особыми</w:t>
      </w:r>
      <w:r w:rsidRPr="004C60CA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4C60CA">
        <w:rPr>
          <w:rFonts w:ascii="Times New Roman" w:eastAsia="Times New Roman" w:hAnsi="Times New Roman" w:cs="Times New Roman"/>
          <w:lang w:eastAsia="ru-RU"/>
        </w:rPr>
        <w:t>категориями детей.</w:t>
      </w:r>
    </w:p>
    <w:p w14:paraId="4CEA75DD" w14:textId="59B86D6F" w:rsidR="004C60CA" w:rsidRDefault="004C60CA" w:rsidP="004C60CA">
      <w:pPr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3E3BC447" w14:textId="77777777" w:rsidR="004C60CA" w:rsidRPr="004C60CA" w:rsidRDefault="004C60CA" w:rsidP="004C60CA">
      <w:pPr>
        <w:widowControl w:val="0"/>
        <w:tabs>
          <w:tab w:val="left" w:pos="1128"/>
          <w:tab w:val="left" w:pos="2127"/>
          <w:tab w:val="left" w:pos="2552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0CA">
        <w:rPr>
          <w:rFonts w:ascii="Times New Roman" w:eastAsia="Times New Roman" w:hAnsi="Times New Roman" w:cs="Times New Roman"/>
          <w:lang w:eastAsia="ru-RU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134B267A" w14:textId="15E59D08" w:rsidR="004C60CA" w:rsidRPr="004C60CA" w:rsidRDefault="004C60CA" w:rsidP="004C60CA">
      <w:pPr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C60CA">
        <w:rPr>
          <w:rFonts w:ascii="Times New Roman" w:eastAsia="Times New Roman" w:hAnsi="Times New Roman" w:cs="Times New Roman"/>
          <w:lang w:eastAsia="ru-RU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bookmarkStart w:id="0" w:name="_GoBack"/>
      <w:bookmarkEnd w:id="0"/>
    </w:p>
    <w:p w14:paraId="40BA91D5" w14:textId="77777777" w:rsidR="004C60CA" w:rsidRPr="004C60CA" w:rsidRDefault="004C60CA" w:rsidP="004C6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C60CA" w:rsidRPr="004C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ED"/>
    <w:rsid w:val="004C60CA"/>
    <w:rsid w:val="008408ED"/>
    <w:rsid w:val="0087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13735"/>
  <w15:chartTrackingRefBased/>
  <w15:docId w15:val="{E765F706-AE8C-4573-A358-2F05EB33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2023-11-11T17:47:00Z</dcterms:created>
  <dcterms:modified xsi:type="dcterms:W3CDTF">2023-11-11T17:47:00Z</dcterms:modified>
</cp:coreProperties>
</file>